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64"/>
          <w:tab w:val="left" w:pos="8505"/>
        </w:tabs>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w:t>
      </w:r>
    </w:p>
    <w:p>
      <w:pPr>
        <w:tabs>
          <w:tab w:val="left" w:pos="8364"/>
          <w:tab w:val="left" w:pos="8505"/>
        </w:tabs>
        <w:rPr>
          <w:rFonts w:hint="default" w:ascii="Times New Roman" w:hAnsi="Times New Roman" w:eastAsia="仿宋_GB2312" w:cs="Times New Roman"/>
          <w:sz w:val="32"/>
        </w:rPr>
      </w:pPr>
    </w:p>
    <w:p>
      <w:pPr>
        <w:tabs>
          <w:tab w:val="left" w:pos="8364"/>
          <w:tab w:val="left" w:pos="8505"/>
        </w:tabs>
        <w:rPr>
          <w:rFonts w:hint="default" w:ascii="Times New Roman" w:hAnsi="Times New Roman" w:eastAsia="仿宋_GB2312" w:cs="Times New Roman"/>
          <w:sz w:val="32"/>
        </w:rPr>
      </w:pPr>
    </w:p>
    <w:p>
      <w:pPr>
        <w:tabs>
          <w:tab w:val="left" w:pos="8364"/>
          <w:tab w:val="left" w:pos="8505"/>
        </w:tabs>
        <w:rPr>
          <w:rFonts w:hint="default" w:ascii="Times New Roman" w:hAnsi="Times New Roman" w:eastAsia="仿宋_GB2312" w:cs="Times New Roman"/>
          <w:sz w:val="32"/>
        </w:rPr>
      </w:pPr>
    </w:p>
    <w:p>
      <w:pPr>
        <w:tabs>
          <w:tab w:val="left" w:pos="8364"/>
          <w:tab w:val="left" w:pos="8505"/>
        </w:tabs>
        <w:rPr>
          <w:rFonts w:hint="default" w:ascii="Times New Roman" w:hAnsi="Times New Roman" w:eastAsia="仿宋_GB2312" w:cs="Times New Roman"/>
          <w:sz w:val="32"/>
        </w:rPr>
      </w:pPr>
    </w:p>
    <w:p>
      <w:pPr>
        <w:tabs>
          <w:tab w:val="left" w:pos="8364"/>
          <w:tab w:val="left" w:pos="8505"/>
        </w:tabs>
        <w:rPr>
          <w:rFonts w:hint="default" w:ascii="Times New Roman" w:hAnsi="Times New Roman" w:eastAsia="楷体_GB2312" w:cs="Times New Roman"/>
          <w:sz w:val="32"/>
        </w:rPr>
      </w:pPr>
      <w:r>
        <w:rPr>
          <w:rFonts w:hint="default" w:ascii="Times New Roman" w:hAnsi="Times New Roman" w:eastAsia="仿宋_GB2312" w:cs="Times New Roman"/>
          <w:sz w:val="32"/>
        </w:rPr>
        <w:t xml:space="preserve">                                 </w:t>
      </w:r>
    </w:p>
    <w:p>
      <w:pPr>
        <w:tabs>
          <w:tab w:val="left" w:pos="420"/>
          <w:tab w:val="right" w:pos="8844"/>
        </w:tabs>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威</w:t>
      </w:r>
      <w:r>
        <w:rPr>
          <w:rFonts w:hint="default" w:ascii="Times New Roman" w:hAnsi="Times New Roman" w:eastAsia="仿宋_GB2312" w:cs="Times New Roman"/>
          <w:sz w:val="32"/>
          <w:lang w:eastAsia="zh-CN"/>
        </w:rPr>
        <w:t>林</w:t>
      </w:r>
      <w:r>
        <w:rPr>
          <w:rFonts w:hint="default" w:ascii="Times New Roman" w:hAnsi="Times New Roman" w:eastAsia="仿宋_GB2312" w:cs="Times New Roman"/>
          <w:sz w:val="32"/>
        </w:rPr>
        <w:t>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rPr>
        <w:t>号</w:t>
      </w:r>
    </w:p>
    <w:p>
      <w:pPr>
        <w:jc w:val="left"/>
        <w:rPr>
          <w:rFonts w:hint="default" w:ascii="Times New Roman" w:hAnsi="Times New Roman" w:eastAsia="文星简小标宋" w:cs="Times New Roman"/>
          <w:sz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威海市林业局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t>关于</w:t>
      </w:r>
      <w:r>
        <w:rPr>
          <w:rFonts w:hint="eastAsia" w:ascii="Times New Roman" w:hAnsi="Times New Roman" w:eastAsia="方正小标宋简体" w:cs="Times New Roman"/>
          <w:color w:val="000000" w:themeColor="text1"/>
          <w:sz w:val="44"/>
          <w:szCs w:val="44"/>
          <w:lang w:eastAsia="zh-CN" w:bidi="ar-SA"/>
          <w14:textFill>
            <w14:solidFill>
              <w14:schemeClr w14:val="tx1"/>
            </w14:solidFill>
          </w14:textFill>
        </w:rPr>
        <w:t>印</w:t>
      </w:r>
      <w:r>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t>发</w:t>
      </w:r>
      <w:r>
        <w:rPr>
          <w:rFonts w:hint="eastAsia" w:ascii="Times New Roman" w:hAnsi="Times New Roman" w:eastAsia="方正小标宋简体" w:cs="Times New Roman"/>
          <w:color w:val="000000" w:themeColor="text1"/>
          <w:sz w:val="44"/>
          <w:szCs w:val="44"/>
          <w:lang w:eastAsia="zh-CN" w:bidi="ar-SA"/>
          <w14:textFill>
            <w14:solidFill>
              <w14:schemeClr w14:val="tx1"/>
            </w14:solidFill>
          </w14:textFill>
        </w:rPr>
        <w:t>《</w:t>
      </w:r>
      <w:r>
        <w:rPr>
          <w:rFonts w:hint="eastAsia" w:ascii="Times New Roman" w:hAnsi="Times New Roman" w:eastAsia="方正小标宋简体" w:cs="Times New Roman"/>
          <w:color w:val="000000" w:themeColor="text1"/>
          <w:sz w:val="44"/>
          <w:szCs w:val="44"/>
          <w:lang w:val="en-US" w:eastAsia="zh-CN" w:bidi="ar-SA"/>
          <w14:textFill>
            <w14:solidFill>
              <w14:schemeClr w14:val="tx1"/>
            </w14:solidFill>
          </w14:textFill>
        </w:rPr>
        <w:t>开展陆生野生动物疫源疫病的监测和调查</w:t>
      </w:r>
      <w:r>
        <w:rPr>
          <w:rFonts w:hint="eastAsia" w:ascii="Times New Roman" w:hAnsi="Times New Roman" w:eastAsia="方正小标宋简体" w:cs="Times New Roman"/>
          <w:color w:val="000000" w:themeColor="text1"/>
          <w:sz w:val="44"/>
          <w:szCs w:val="44"/>
          <w:lang w:eastAsia="zh-CN" w:bidi="ar-SA"/>
          <w14:textFill>
            <w14:solidFill>
              <w14:schemeClr w14:val="tx1"/>
            </w14:solidFill>
          </w14:textFill>
        </w:rPr>
        <w:t>行动</w:t>
      </w:r>
      <w:r>
        <w:rPr>
          <w:rFonts w:hint="default" w:ascii="Times New Roman" w:hAnsi="Times New Roman" w:eastAsia="方正小标宋简体" w:cs="Times New Roman"/>
          <w:sz w:val="44"/>
          <w:szCs w:val="44"/>
          <w:lang w:eastAsia="zh-CN"/>
        </w:rPr>
        <w:t>实施</w:t>
      </w:r>
      <w:r>
        <w:rPr>
          <w:rFonts w:hint="default" w:ascii="Times New Roman" w:hAnsi="Times New Roman" w:eastAsia="方正小标宋简体" w:cs="Times New Roman"/>
          <w:sz w:val="44"/>
          <w:szCs w:val="44"/>
        </w:rPr>
        <w:t>方案</w:t>
      </w:r>
      <w:r>
        <w:rPr>
          <w:rFonts w:hint="eastAsia" w:ascii="Times New Roman" w:hAnsi="Times New Roman" w:eastAsia="方正小标宋简体" w:cs="Times New Roman"/>
          <w:color w:val="000000" w:themeColor="text1"/>
          <w:sz w:val="44"/>
          <w:szCs w:val="44"/>
          <w:lang w:eastAsia="zh-CN" w:bidi="ar-SA"/>
          <w14:textFill>
            <w14:solidFill>
              <w14:schemeClr w14:val="tx1"/>
            </w14:solidFill>
          </w14:textFill>
        </w:rPr>
        <w:t>》</w:t>
      </w:r>
      <w:r>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000000" w:themeColor="text1"/>
          <w:sz w:val="44"/>
          <w:szCs w:val="44"/>
          <w:lang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各区市林业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主管部门</w:t>
      </w:r>
      <w:r>
        <w:rPr>
          <w:rFonts w:hint="default" w:ascii="Times New Roman" w:hAnsi="Times New Roman" w:eastAsia="仿宋_GB2312" w:cs="Times New Roman"/>
          <w:color w:val="000000" w:themeColor="text1"/>
          <w:sz w:val="32"/>
          <w:szCs w:val="32"/>
          <w14:textFill>
            <w14:solidFill>
              <w14:schemeClr w14:val="tx1"/>
            </w14:solidFill>
          </w14:textFill>
        </w:rPr>
        <w:t>，国家级开发区农经局，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南海新区农业海洋局，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海滨林场、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刘公岛林场：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Times New Roman" w:hAnsi="Times New Roman" w:eastAsia="方正小标宋简体" w:cs="Times New Roman"/>
          <w:color w:val="000000" w:themeColor="text1"/>
          <w:sz w:val="44"/>
          <w:szCs w:val="44"/>
          <w:lang w:bidi="ar-SA"/>
          <w14:textFill>
            <w14:solidFill>
              <w14:schemeClr w14:val="tx1"/>
            </w14:solidFill>
          </w14:textFill>
        </w:rPr>
      </w:pPr>
      <w:r>
        <w:rPr>
          <w:rFonts w:hint="default" w:ascii="Times New Roman" w:hAnsi="Times New Roman" w:eastAsia="仿宋_GB2312" w:cs="Times New Roman"/>
          <w:sz w:val="32"/>
          <w:szCs w:val="32"/>
          <w:lang w:eastAsia="zh-CN"/>
        </w:rPr>
        <w:t>根据《威海市新型冠状病毒感染的肺炎疫情防控方案》的</w:t>
      </w:r>
      <w:r>
        <w:rPr>
          <w:rFonts w:hint="eastAsia" w:eastAsia="仿宋_GB2312" w:cs="Times New Roman"/>
          <w:sz w:val="32"/>
          <w:szCs w:val="32"/>
          <w:lang w:eastAsia="zh-CN"/>
        </w:rPr>
        <w:t>通知</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自即日起，在全市范围内</w:t>
      </w:r>
      <w:r>
        <w:rPr>
          <w:rFonts w:hint="default" w:ascii="Times New Roman" w:hAnsi="Times New Roman" w:eastAsia="仿宋_GB2312" w:cs="Times New Roman"/>
          <w:kern w:val="0"/>
          <w:sz w:val="32"/>
          <w:szCs w:val="32"/>
          <w:lang w:val="en-US" w:eastAsia="zh-CN"/>
        </w:rPr>
        <w:t>开展陆生野生动物疫源疫病的监测和调查</w:t>
      </w:r>
      <w:r>
        <w:rPr>
          <w:rFonts w:hint="default" w:ascii="Times New Roman" w:hAnsi="Times New Roman" w:eastAsia="仿宋_GB2312" w:cs="Times New Roman"/>
          <w:sz w:val="32"/>
          <w:szCs w:val="32"/>
          <w:lang w:eastAsia="zh-CN"/>
        </w:rPr>
        <w:t>行动</w:t>
      </w:r>
      <w:r>
        <w:rPr>
          <w:rFonts w:hint="default" w:ascii="Times New Roman" w:hAnsi="Times New Roman" w:eastAsia="仿宋_GB2312" w:cs="Times New Roman"/>
          <w:kern w:val="0"/>
          <w:sz w:val="32"/>
          <w:szCs w:val="32"/>
          <w:lang w:val="en-US" w:eastAsia="zh-CN"/>
        </w:rPr>
        <w:t>，本次行动与前期开展的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野生动物保护专项整治行动相结合，形成齐抓共管的合力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现将实施方案印发给你们，请各单位高度重视，认真组织实施。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威海市林业局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2020年1月22日</w:t>
      </w:r>
      <w:bookmarkStart w:id="0" w:name="_GoBack"/>
      <w:bookmarkEnd w:id="0"/>
    </w:p>
    <w:p>
      <w:pPr>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t>威海市林业局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开展陆生野生动物疫源疫病的监测和调查</w:t>
      </w:r>
      <w:r>
        <w:rPr>
          <w:rFonts w:hint="default" w:ascii="Times New Roman" w:hAnsi="Times New Roman" w:eastAsia="方正小标宋简体" w:cs="Times New Roman"/>
          <w:sz w:val="44"/>
          <w:szCs w:val="44"/>
          <w:lang w:eastAsia="zh-CN"/>
        </w:rPr>
        <w:t>行动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000000" w:themeColor="text1"/>
          <w:sz w:val="44"/>
          <w:szCs w:val="44"/>
          <w:lang w:bidi="ar-SA"/>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bidi="ar-SA"/>
          <w14:textFill>
            <w14:solidFill>
              <w14:schemeClr w14:val="tx1"/>
            </w14:solidFill>
          </w14:textFill>
        </w:rPr>
        <w:t>实施</w:t>
      </w:r>
      <w:r>
        <w:rPr>
          <w:rFonts w:hint="default" w:ascii="Times New Roman" w:hAnsi="Times New Roman" w:eastAsia="方正小标宋简体" w:cs="Times New Roman"/>
          <w:color w:val="000000" w:themeColor="text1"/>
          <w:sz w:val="44"/>
          <w:szCs w:val="44"/>
          <w:lang w:bidi="ar-SA"/>
          <w14:textFill>
            <w14:solidFill>
              <w14:schemeClr w14:val="tx1"/>
            </w14:solidFill>
          </w14:textFill>
        </w:rPr>
        <w:t>方案</w:t>
      </w:r>
    </w:p>
    <w:p>
      <w:pPr>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000000" w:themeColor="text1"/>
          <w:sz w:val="44"/>
          <w:szCs w:val="44"/>
          <w:lang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为做好我市新型冠状病毒感染的肺炎疫情防控工作，切实维护人民群众身体健康和生命安全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疫情形势和研究进展</w:t>
      </w:r>
      <w:r>
        <w:rPr>
          <w:rFonts w:hint="default" w:ascii="Times New Roman" w:hAnsi="Times New Roman" w:eastAsia="仿宋_GB2312" w:cs="Times New Roman"/>
          <w:sz w:val="32"/>
          <w:szCs w:val="32"/>
          <w:lang w:eastAsia="zh-CN"/>
        </w:rPr>
        <w:t>，结合林业行业特点</w:t>
      </w:r>
      <w:r>
        <w:rPr>
          <w:rFonts w:hint="default" w:ascii="Times New Roman" w:hAnsi="Times New Roman" w:eastAsia="仿宋_GB2312" w:cs="Times New Roman"/>
          <w:spacing w:val="-6"/>
          <w:sz w:val="32"/>
          <w:szCs w:val="32"/>
        </w:rPr>
        <w:t>制</w:t>
      </w:r>
      <w:r>
        <w:rPr>
          <w:rFonts w:hint="eastAsia" w:ascii="Times New Roman" w:hAnsi="Times New Roman" w:eastAsia="仿宋_GB2312" w:cs="Times New Roman"/>
          <w:spacing w:val="-6"/>
          <w:sz w:val="32"/>
          <w:szCs w:val="32"/>
          <w:lang w:eastAsia="zh-CN"/>
        </w:rPr>
        <w:t>定</w:t>
      </w:r>
      <w:r>
        <w:rPr>
          <w:rFonts w:hint="default" w:ascii="Times New Roman" w:hAnsi="Times New Roman" w:eastAsia="仿宋_GB2312" w:cs="Times New Roman"/>
          <w:spacing w:val="-6"/>
          <w:sz w:val="32"/>
          <w:szCs w:val="32"/>
        </w:rPr>
        <w:t>本方案</w:t>
      </w:r>
      <w:r>
        <w:rPr>
          <w:rFonts w:hint="default" w:ascii="Times New Roman" w:hAnsi="Times New Roman" w:eastAsia="仿宋_GB2312" w:cs="Times New Roman"/>
          <w:spacing w:val="-6"/>
          <w:sz w:val="32"/>
          <w:szCs w:val="32"/>
          <w:lang w:eastAsia="zh-CN"/>
        </w:rPr>
        <w:t>，本方案将依据疫情形势的变化和评估结果及时更新</w:t>
      </w:r>
      <w:r>
        <w:rPr>
          <w:rFonts w:hint="default" w:ascii="Times New Roman" w:hAnsi="Times New Roman" w:eastAsia="仿宋_GB2312" w:cs="Times New Roman"/>
          <w:spacing w:val="-6"/>
          <w:sz w:val="32"/>
          <w:szCs w:val="32"/>
        </w:rPr>
        <w:t>。</w:t>
      </w:r>
    </w:p>
    <w:p>
      <w:pPr>
        <w:numPr>
          <w:ilvl w:val="0"/>
          <w:numId w:val="0"/>
        </w:numPr>
        <w:spacing w:line="576" w:lineRule="exact"/>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一、</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提高</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思想认识。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习近平总书记对湖北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武汉市等地近期陆续发生新型冠状病毒感染的肺炎疫情作出重要指示，要求必须引起高度重视，全力做好防控工作。</w:t>
      </w:r>
      <w:r>
        <w:rPr>
          <w:rFonts w:hint="default" w:ascii="Times New Roman" w:hAnsi="Times New Roman" w:eastAsia="仿宋_GB2312" w:cs="Times New Roman"/>
          <w:sz w:val="32"/>
          <w:szCs w:val="32"/>
          <w:lang w:eastAsia="zh-CN"/>
        </w:rPr>
        <w:t>市林业局承担</w:t>
      </w:r>
      <w:r>
        <w:rPr>
          <w:rFonts w:hint="default" w:ascii="Times New Roman" w:hAnsi="Times New Roman" w:eastAsia="仿宋_GB2312" w:cs="Times New Roman"/>
          <w:kern w:val="0"/>
          <w:sz w:val="32"/>
          <w:szCs w:val="32"/>
          <w:lang w:val="en-US" w:eastAsia="zh-CN"/>
        </w:rPr>
        <w:t>组织开展陆生野生动物疫源疫病的监测和调查，必要时实施快速隔离控制的职责。</w:t>
      </w:r>
      <w:r>
        <w:rPr>
          <w:rFonts w:hint="eastAsia" w:ascii="Times New Roman" w:hAnsi="Times New Roman" w:eastAsia="仿宋_GB2312" w:cs="Times New Roman"/>
          <w:kern w:val="0"/>
          <w:sz w:val="32"/>
          <w:szCs w:val="32"/>
          <w:lang w:val="en-US" w:eastAsia="zh-CN"/>
        </w:rPr>
        <w:t>市局成立了以周德纯同志为组长，班子成员为副组长，各科站为成员的工作</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领导小组</w:t>
      </w:r>
      <w:r>
        <w:rPr>
          <w:rFonts w:hint="eastAsia"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各级林业主管部门要</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落实属地责任</w:t>
      </w:r>
      <w:r>
        <w:rPr>
          <w:rFonts w:hint="eastAsia"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新型冠状病毒感染的肺炎疫情防控工作进行全面部署</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成立</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相应</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工作</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专班</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制定应急预案，认真</w:t>
      </w:r>
      <w:r>
        <w:rPr>
          <w:rFonts w:hint="default" w:ascii="Times New Roman" w:hAnsi="Times New Roman" w:eastAsia="仿宋_GB2312" w:cs="Times New Roman"/>
          <w:kern w:val="0"/>
          <w:sz w:val="32"/>
          <w:szCs w:val="32"/>
          <w:lang w:val="en-US" w:eastAsia="zh-CN"/>
        </w:rPr>
        <w:t>组织开展陆生野生动物疫源疫病的监测和调查行动</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，采取切实有效措施</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坚决做好疫情防控各项工作。</w:t>
      </w:r>
    </w:p>
    <w:p>
      <w:pPr>
        <w:numPr>
          <w:ilvl w:val="0"/>
          <w:numId w:val="0"/>
        </w:numPr>
        <w:spacing w:line="576"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二、加强源头把控。</w:t>
      </w:r>
      <w:r>
        <w:rPr>
          <w:rFonts w:hint="default" w:ascii="Times New Roman" w:hAnsi="Times New Roman" w:eastAsia="仿宋_GB2312" w:cs="Times New Roman"/>
          <w:color w:val="000000"/>
          <w:kern w:val="0"/>
          <w:sz w:val="32"/>
          <w:szCs w:val="32"/>
        </w:rPr>
        <w:t>各级林业主管部门要</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kern w:val="0"/>
          <w:sz w:val="32"/>
          <w:szCs w:val="32"/>
          <w:lang w:val="en-US" w:eastAsia="zh-CN"/>
        </w:rPr>
        <w:t>陆生</w:t>
      </w:r>
      <w:r>
        <w:rPr>
          <w:rFonts w:hint="default" w:ascii="Times New Roman" w:hAnsi="Times New Roman" w:eastAsia="仿宋_GB2312" w:cs="Times New Roman"/>
          <w:sz w:val="32"/>
          <w:szCs w:val="32"/>
          <w:lang w:eastAsia="zh-CN"/>
        </w:rPr>
        <w:t>野生动物的源头管理，</w:t>
      </w:r>
      <w:r>
        <w:rPr>
          <w:rFonts w:hint="default" w:ascii="Times New Roman" w:hAnsi="Times New Roman" w:eastAsia="仿宋_GB2312" w:cs="Times New Roman"/>
          <w:color w:val="000000"/>
          <w:kern w:val="0"/>
          <w:sz w:val="32"/>
          <w:szCs w:val="32"/>
          <w:lang w:eastAsia="zh-CN"/>
        </w:rPr>
        <w:t>摸清属地</w:t>
      </w:r>
      <w:r>
        <w:rPr>
          <w:rFonts w:hint="default" w:ascii="Times New Roman" w:hAnsi="Times New Roman" w:eastAsia="仿宋_GB2312" w:cs="Times New Roman"/>
          <w:color w:val="000000"/>
          <w:kern w:val="0"/>
          <w:sz w:val="32"/>
          <w:szCs w:val="32"/>
        </w:rPr>
        <w:t>陆生野生</w:t>
      </w:r>
      <w:r>
        <w:rPr>
          <w:rFonts w:hint="eastAsia"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养殖企业</w:t>
      </w:r>
      <w:r>
        <w:rPr>
          <w:rFonts w:hint="default" w:ascii="Times New Roman" w:hAnsi="Times New Roman" w:eastAsia="仿宋_GB2312" w:cs="Times New Roman"/>
          <w:color w:val="000000"/>
          <w:kern w:val="0"/>
          <w:sz w:val="32"/>
          <w:szCs w:val="32"/>
          <w:lang w:eastAsia="zh-CN"/>
        </w:rPr>
        <w:t>和个人的基本情况（包括养殖地点、责任人、联系方式、规模、是否办理驯养繁殖许可等事项），力求做到发现疫情时第一时间找到责任人、第一时间找到疫情地点、第一时间找到疫情</w:t>
      </w:r>
      <w:r>
        <w:rPr>
          <w:rFonts w:hint="eastAsia" w:ascii="Times New Roman" w:hAnsi="Times New Roman" w:eastAsia="仿宋_GB2312" w:cs="Times New Roman"/>
          <w:color w:val="000000"/>
          <w:kern w:val="0"/>
          <w:sz w:val="32"/>
          <w:szCs w:val="32"/>
          <w:lang w:eastAsia="zh-CN"/>
        </w:rPr>
        <w:t>野生</w:t>
      </w:r>
      <w:r>
        <w:rPr>
          <w:rFonts w:hint="default" w:ascii="Times New Roman" w:hAnsi="Times New Roman" w:eastAsia="仿宋_GB2312" w:cs="Times New Roman"/>
          <w:color w:val="000000"/>
          <w:kern w:val="0"/>
          <w:sz w:val="32"/>
          <w:szCs w:val="32"/>
          <w:lang w:eastAsia="zh-CN"/>
        </w:rPr>
        <w:t>动物，为有效控制疫情提供第一手资料。</w:t>
      </w:r>
    </w:p>
    <w:p>
      <w:pPr>
        <w:spacing w:line="576" w:lineRule="exact"/>
        <w:ind w:left="105" w:leftChars="50"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黑体" w:cs="Times New Roman"/>
          <w:color w:val="000000"/>
          <w:kern w:val="0"/>
          <w:sz w:val="32"/>
          <w:szCs w:val="32"/>
          <w:lang w:eastAsia="zh-CN"/>
        </w:rPr>
        <w:t>三、</w:t>
      </w:r>
      <w:r>
        <w:rPr>
          <w:rFonts w:hint="default" w:ascii="Times New Roman" w:hAnsi="Times New Roman" w:eastAsia="黑体" w:cs="Times New Roman"/>
          <w:color w:val="000000"/>
          <w:kern w:val="0"/>
          <w:sz w:val="32"/>
          <w:szCs w:val="32"/>
        </w:rPr>
        <w:t>加强行业监管。</w:t>
      </w:r>
      <w:r>
        <w:rPr>
          <w:rFonts w:hint="default" w:ascii="Times New Roman" w:hAnsi="Times New Roman" w:eastAsia="仿宋_GB2312" w:cs="Times New Roman"/>
          <w:color w:val="000000"/>
          <w:kern w:val="0"/>
          <w:sz w:val="32"/>
          <w:szCs w:val="32"/>
        </w:rPr>
        <w:t>各级林业主管部门要加强对陆生野生</w:t>
      </w:r>
      <w:r>
        <w:rPr>
          <w:rFonts w:hint="eastAsia"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疫源疫病监测防控工作的监管。认真</w:t>
      </w:r>
      <w:r>
        <w:rPr>
          <w:rFonts w:hint="eastAsia" w:ascii="Times New Roman" w:hAnsi="Times New Roman" w:eastAsia="仿宋_GB2312" w:cs="Times New Roman"/>
          <w:color w:val="000000"/>
          <w:kern w:val="0"/>
          <w:sz w:val="32"/>
          <w:szCs w:val="32"/>
          <w:lang w:eastAsia="zh-CN"/>
        </w:rPr>
        <w:t>做好</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新型冠状病毒</w:t>
      </w:r>
      <w:r>
        <w:rPr>
          <w:rFonts w:hint="default" w:ascii="Times New Roman" w:hAnsi="Times New Roman" w:eastAsia="仿宋_GB2312" w:cs="Times New Roman"/>
          <w:sz w:val="32"/>
          <w:szCs w:val="32"/>
        </w:rPr>
        <w:t>疫源疫病监测工作，督促饲养户对饲养场地周围环境及饲养所产生的垃圾进行严格消毒，一旦发现所饲养动物有不正常反</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或症状，及时联系</w:t>
      </w:r>
      <w:r>
        <w:rPr>
          <w:rFonts w:hint="eastAsia" w:ascii="Times New Roman" w:hAnsi="Times New Roman" w:eastAsia="仿宋_GB2312" w:cs="Times New Roman"/>
          <w:sz w:val="32"/>
          <w:szCs w:val="32"/>
          <w:lang w:eastAsia="zh-CN"/>
        </w:rPr>
        <w:t>林业</w:t>
      </w:r>
      <w:r>
        <w:rPr>
          <w:rFonts w:hint="default" w:ascii="Times New Roman" w:hAnsi="Times New Roman" w:eastAsia="仿宋_GB2312" w:cs="Times New Roman"/>
          <w:sz w:val="32"/>
          <w:szCs w:val="32"/>
        </w:rPr>
        <w:t>主管部门，不得私自处理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rPr>
        <w:t>救助野生</w:t>
      </w:r>
      <w:r>
        <w:rPr>
          <w:rFonts w:hint="eastAsia"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时注意做好防护措施，一律做</w:t>
      </w:r>
      <w:r>
        <w:rPr>
          <w:rFonts w:hint="default" w:ascii="Times New Roman" w:hAnsi="Times New Roman" w:eastAsia="仿宋_GB2312" w:cs="Times New Roman"/>
          <w:color w:val="000000"/>
          <w:kern w:val="0"/>
          <w:sz w:val="32"/>
          <w:szCs w:val="32"/>
          <w:lang w:eastAsia="zh-CN"/>
        </w:rPr>
        <w:t>隔离处理</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并切实做好后续处理工作</w:t>
      </w:r>
      <w:r>
        <w:rPr>
          <w:rFonts w:hint="eastAsia" w:ascii="Times New Roman" w:hAnsi="Times New Roman" w:eastAsia="仿宋_GB2312" w:cs="Times New Roman"/>
          <w:color w:val="000000"/>
          <w:kern w:val="0"/>
          <w:sz w:val="32"/>
          <w:szCs w:val="32"/>
          <w:lang w:eastAsia="zh-CN"/>
        </w:rPr>
        <w:t>。</w:t>
      </w:r>
    </w:p>
    <w:p>
      <w:pPr>
        <w:spacing w:line="576"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eastAsia="zh-CN"/>
        </w:rPr>
        <w:t>四、加强</w:t>
      </w:r>
      <w:r>
        <w:rPr>
          <w:rFonts w:hint="default" w:ascii="Times New Roman" w:hAnsi="Times New Roman" w:eastAsia="黑体" w:cs="Times New Roman"/>
          <w:color w:val="000000"/>
          <w:kern w:val="0"/>
          <w:sz w:val="32"/>
          <w:szCs w:val="32"/>
        </w:rPr>
        <w:t>执法检查。</w:t>
      </w:r>
      <w:r>
        <w:rPr>
          <w:rFonts w:hint="default" w:ascii="Times New Roman" w:hAnsi="Times New Roman" w:eastAsia="仿宋_GB2312" w:cs="Times New Roman"/>
          <w:color w:val="000000"/>
          <w:kern w:val="0"/>
          <w:sz w:val="32"/>
          <w:szCs w:val="32"/>
        </w:rPr>
        <w:t>各级林业主管部门要</w:t>
      </w:r>
      <w:r>
        <w:rPr>
          <w:rFonts w:hint="default" w:ascii="Times New Roman" w:hAnsi="Times New Roman" w:eastAsia="仿宋_GB2312" w:cs="Times New Roman"/>
          <w:color w:val="000000"/>
          <w:kern w:val="0"/>
          <w:sz w:val="32"/>
          <w:szCs w:val="32"/>
          <w:lang w:eastAsia="zh-CN"/>
        </w:rPr>
        <w:t>结合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野生动物保护专项整治行动，</w:t>
      </w:r>
      <w:r>
        <w:rPr>
          <w:rFonts w:hint="default" w:ascii="Times New Roman" w:hAnsi="Times New Roman" w:eastAsia="仿宋_GB2312" w:cs="Times New Roman"/>
          <w:color w:val="000000"/>
          <w:kern w:val="0"/>
          <w:sz w:val="32"/>
          <w:szCs w:val="32"/>
        </w:rPr>
        <w:t>联合</w:t>
      </w:r>
      <w:r>
        <w:rPr>
          <w:rFonts w:hint="default" w:ascii="Times New Roman" w:hAnsi="Times New Roman" w:eastAsia="仿宋_GB2312" w:cs="Times New Roman"/>
          <w:kern w:val="0"/>
          <w:sz w:val="32"/>
          <w:szCs w:val="32"/>
          <w:lang w:val="en-US" w:eastAsia="zh-CN"/>
        </w:rPr>
        <w:t>开展陆生野生动物疫源疫病的监测和调查</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严厉打击各种非法猎捕、买卖、食用陆生野生</w:t>
      </w:r>
      <w:r>
        <w:rPr>
          <w:rFonts w:hint="eastAsia" w:ascii="Times New Roman" w:hAnsi="Times New Roman" w:eastAsia="仿宋_GB2312" w:cs="Times New Roman"/>
          <w:sz w:val="32"/>
          <w:szCs w:val="32"/>
          <w:lang w:eastAsia="zh-CN"/>
        </w:rPr>
        <w:t>动物</w:t>
      </w:r>
      <w:r>
        <w:rPr>
          <w:rFonts w:hint="default" w:ascii="Times New Roman" w:hAnsi="Times New Roman" w:eastAsia="仿宋_GB2312" w:cs="Times New Roman"/>
          <w:sz w:val="32"/>
          <w:szCs w:val="32"/>
        </w:rPr>
        <w:t>的违法行为，并</w:t>
      </w:r>
      <w:r>
        <w:rPr>
          <w:rFonts w:hint="default" w:ascii="Times New Roman" w:hAnsi="Times New Roman" w:eastAsia="仿宋_GB2312" w:cs="Times New Roman"/>
          <w:color w:val="000000"/>
          <w:kern w:val="0"/>
          <w:sz w:val="32"/>
          <w:szCs w:val="32"/>
        </w:rPr>
        <w:t>暂停发放《陆生野生动物驯养繁殖许可证》《陆生野生动物经营利用许可证》，积极配合有关部门</w:t>
      </w:r>
      <w:r>
        <w:rPr>
          <w:rFonts w:hint="default" w:ascii="Times New Roman" w:hAnsi="Times New Roman" w:eastAsia="仿宋_GB2312" w:cs="Times New Roman"/>
          <w:sz w:val="32"/>
          <w:szCs w:val="32"/>
        </w:rPr>
        <w:t>暂停所有市场的</w:t>
      </w:r>
      <w:r>
        <w:rPr>
          <w:rFonts w:hint="default" w:ascii="Times New Roman" w:hAnsi="Times New Roman" w:eastAsia="仿宋_GB2312" w:cs="Times New Roman"/>
          <w:sz w:val="32"/>
          <w:szCs w:val="32"/>
          <w:lang w:eastAsia="zh-CN"/>
        </w:rPr>
        <w:t>野生动物</w:t>
      </w:r>
      <w:r>
        <w:rPr>
          <w:rFonts w:hint="default" w:ascii="Times New Roman" w:hAnsi="Times New Roman" w:eastAsia="仿宋_GB2312" w:cs="Times New Roman"/>
          <w:sz w:val="32"/>
          <w:szCs w:val="32"/>
        </w:rPr>
        <w:t>交易活动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rPr>
        <w:t>切断陆生野生</w:t>
      </w:r>
      <w:r>
        <w:rPr>
          <w:rFonts w:hint="eastAsia"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疫病人为传播途径。</w:t>
      </w:r>
    </w:p>
    <w:p>
      <w:pPr>
        <w:spacing w:line="576"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eastAsia="zh-CN"/>
        </w:rPr>
        <w:t>五、加强</w:t>
      </w:r>
      <w:r>
        <w:rPr>
          <w:rFonts w:hint="default" w:ascii="Times New Roman" w:hAnsi="Times New Roman" w:eastAsia="黑体" w:cs="Times New Roman"/>
          <w:color w:val="000000"/>
          <w:kern w:val="0"/>
          <w:sz w:val="32"/>
          <w:szCs w:val="32"/>
        </w:rPr>
        <w:t>宣传</w:t>
      </w:r>
      <w:r>
        <w:rPr>
          <w:rFonts w:hint="eastAsia" w:ascii="Times New Roman" w:hAnsi="Times New Roman" w:eastAsia="黑体" w:cs="Times New Roman"/>
          <w:color w:val="000000"/>
          <w:kern w:val="0"/>
          <w:sz w:val="32"/>
          <w:szCs w:val="32"/>
          <w:lang w:eastAsia="zh-CN"/>
        </w:rPr>
        <w:t>警示</w:t>
      </w:r>
      <w:r>
        <w:rPr>
          <w:rFonts w:hint="default" w:ascii="Times New Roman" w:hAnsi="Times New Roman" w:eastAsia="黑体" w:cs="Times New Roman"/>
          <w:color w:val="000000"/>
          <w:kern w:val="0"/>
          <w:sz w:val="32"/>
          <w:szCs w:val="32"/>
        </w:rPr>
        <w:t>。</w:t>
      </w:r>
      <w:r>
        <w:rPr>
          <w:rFonts w:hint="default" w:ascii="Times New Roman" w:hAnsi="Times New Roman" w:eastAsia="仿宋_GB2312" w:cs="Times New Roman"/>
          <w:color w:val="000000"/>
          <w:kern w:val="0"/>
          <w:sz w:val="32"/>
          <w:szCs w:val="32"/>
        </w:rPr>
        <w:t>各级林业主管部门要将应对</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新型冠状病毒</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防治</w:t>
      </w:r>
      <w:r>
        <w:rPr>
          <w:rFonts w:hint="default" w:ascii="Times New Roman" w:hAnsi="Times New Roman" w:eastAsia="仿宋_GB2312" w:cs="Times New Roman"/>
          <w:color w:val="000000"/>
          <w:kern w:val="0"/>
          <w:sz w:val="32"/>
          <w:szCs w:val="32"/>
        </w:rPr>
        <w:t>工作与“爱鸟周”</w:t>
      </w:r>
      <w:r>
        <w:rPr>
          <w:rFonts w:hint="default" w:ascii="Times New Roman" w:hAnsi="Times New Roman" w:eastAsia="仿宋_GB2312" w:cs="Times New Roman"/>
          <w:color w:val="000000"/>
          <w:kern w:val="0"/>
          <w:sz w:val="32"/>
          <w:szCs w:val="32"/>
          <w:lang w:eastAsia="zh-CN"/>
        </w:rPr>
        <w:t>和“野生动植物日”等</w:t>
      </w:r>
      <w:r>
        <w:rPr>
          <w:rFonts w:hint="default" w:ascii="Times New Roman" w:hAnsi="Times New Roman" w:eastAsia="仿宋_GB2312" w:cs="Times New Roman"/>
          <w:color w:val="000000"/>
          <w:kern w:val="0"/>
          <w:sz w:val="32"/>
          <w:szCs w:val="32"/>
        </w:rPr>
        <w:t>活动有机结合，做好科普宣传工作。在陆生野生</w:t>
      </w:r>
      <w:r>
        <w:rPr>
          <w:rFonts w:hint="eastAsia"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集中分布、人与陆生野生动物密切接触等高风险区域，设置警示牌告知公众远离陆生野生</w:t>
      </w:r>
      <w:r>
        <w:rPr>
          <w:rFonts w:hint="default"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，不捡拾、不接触死亡陆生野生</w:t>
      </w:r>
      <w:r>
        <w:rPr>
          <w:rFonts w:hint="default" w:ascii="Times New Roman" w:hAnsi="Times New Roman" w:eastAsia="仿宋_GB2312" w:cs="Times New Roman"/>
          <w:color w:val="000000"/>
          <w:kern w:val="0"/>
          <w:sz w:val="32"/>
          <w:szCs w:val="32"/>
          <w:lang w:eastAsia="zh-CN"/>
        </w:rPr>
        <w:t>动物</w:t>
      </w:r>
      <w:r>
        <w:rPr>
          <w:rFonts w:hint="default" w:ascii="Times New Roman" w:hAnsi="Times New Roman" w:eastAsia="仿宋_GB2312" w:cs="Times New Roman"/>
          <w:color w:val="000000"/>
          <w:kern w:val="0"/>
          <w:sz w:val="32"/>
          <w:szCs w:val="32"/>
        </w:rPr>
        <w:t xml:space="preserve">，发现异常及时报告。 </w:t>
      </w:r>
    </w:p>
    <w:p>
      <w:pPr>
        <w:spacing w:line="576" w:lineRule="exact"/>
        <w:ind w:firstLine="640" w:firstLineChars="200"/>
        <w:rPr>
          <w:rFonts w:hint="default" w:ascii="Times New Roman" w:hAnsi="Times New Roman" w:eastAsia="仿宋_GB2312" w:cs="Times New Roman"/>
          <w:color w:val="000000"/>
          <w:kern w:val="0"/>
          <w:sz w:val="32"/>
          <w:szCs w:val="32"/>
          <w:shd w:val="clear" w:color="auto" w:fill="auto"/>
        </w:rPr>
      </w:pPr>
      <w:r>
        <w:rPr>
          <w:rFonts w:hint="default" w:ascii="Times New Roman" w:hAnsi="Times New Roman" w:eastAsia="黑体" w:cs="Times New Roman"/>
          <w:b w:val="0"/>
          <w:bCs w:val="0"/>
          <w:color w:val="000000"/>
          <w:kern w:val="0"/>
          <w:sz w:val="32"/>
          <w:szCs w:val="32"/>
          <w:shd w:val="clear" w:color="auto" w:fill="auto"/>
          <w:lang w:eastAsia="zh-CN"/>
        </w:rPr>
        <w:t>六、</w:t>
      </w:r>
      <w:r>
        <w:rPr>
          <w:rFonts w:hint="default" w:ascii="Times New Roman" w:hAnsi="Times New Roman" w:eastAsia="黑体" w:cs="Times New Roman"/>
          <w:b w:val="0"/>
          <w:bCs w:val="0"/>
          <w:color w:val="000000"/>
          <w:kern w:val="0"/>
          <w:sz w:val="32"/>
          <w:szCs w:val="32"/>
          <w:shd w:val="clear" w:color="auto" w:fill="auto"/>
        </w:rPr>
        <w:t>加强应急管理</w:t>
      </w:r>
      <w:r>
        <w:rPr>
          <w:rFonts w:hint="default" w:ascii="Times New Roman" w:hAnsi="Times New Roman" w:eastAsia="黑体" w:cs="Times New Roman"/>
          <w:b w:val="0"/>
          <w:bCs w:val="0"/>
          <w:color w:val="000000"/>
          <w:kern w:val="0"/>
          <w:sz w:val="32"/>
          <w:szCs w:val="32"/>
          <w:shd w:val="clear" w:color="auto" w:fill="auto"/>
          <w:lang w:eastAsia="zh-CN"/>
        </w:rPr>
        <w:t>。</w:t>
      </w:r>
      <w:r>
        <w:rPr>
          <w:rFonts w:hint="default" w:ascii="Times New Roman" w:hAnsi="Times New Roman" w:eastAsia="仿宋_GB2312" w:cs="Times New Roman"/>
          <w:color w:val="000000"/>
          <w:kern w:val="0"/>
          <w:sz w:val="32"/>
          <w:szCs w:val="32"/>
        </w:rPr>
        <w:t>各级林业主管部门要</w:t>
      </w:r>
      <w:r>
        <w:rPr>
          <w:rFonts w:eastAsia="仿宋_GB2312"/>
          <w:color w:val="000000"/>
          <w:kern w:val="0"/>
          <w:sz w:val="32"/>
          <w:szCs w:val="32"/>
          <w:shd w:val="clear" w:color="auto" w:fill="auto"/>
        </w:rPr>
        <w:t>加强节日期间的值班值守工作，认真落实24小时值班</w:t>
      </w:r>
      <w:r>
        <w:rPr>
          <w:rFonts w:hint="eastAsia" w:eastAsia="仿宋_GB2312"/>
          <w:color w:val="000000"/>
          <w:kern w:val="0"/>
          <w:sz w:val="32"/>
          <w:szCs w:val="32"/>
          <w:shd w:val="clear" w:color="auto" w:fill="auto"/>
          <w:lang w:eastAsia="zh-CN"/>
        </w:rPr>
        <w:t>制度。</w:t>
      </w:r>
      <w:r>
        <w:rPr>
          <w:rFonts w:hint="default" w:ascii="Times New Roman" w:hAnsi="Times New Roman" w:eastAsia="仿宋_GB2312" w:cs="Times New Roman"/>
          <w:color w:val="000000"/>
          <w:kern w:val="0"/>
          <w:sz w:val="32"/>
          <w:szCs w:val="32"/>
          <w:shd w:val="clear" w:color="auto" w:fill="auto"/>
        </w:rPr>
        <w:t>完善应急预案，充分做好应急队伍、装备和物资准备，加强教育培训和实战演练，切实增强应急管理和处置能力。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要做好疫情</w:t>
      </w:r>
      <w:r>
        <w:rPr>
          <w:rFonts w:hint="default" w:ascii="Times New Roman" w:hAnsi="Times New Roman" w:eastAsia="仿宋_GB2312" w:cs="Times New Roman"/>
          <w:color w:val="000000"/>
          <w:kern w:val="0"/>
          <w:sz w:val="32"/>
          <w:szCs w:val="32"/>
          <w:shd w:val="clear" w:color="auto" w:fill="auto"/>
        </w:rPr>
        <w:t>报告制度</w:t>
      </w:r>
      <w:r>
        <w:rPr>
          <w:rFonts w:hint="eastAsia" w:eastAsia="仿宋_GB2312" w:cs="Times New Roman"/>
          <w:color w:val="000000"/>
          <w:kern w:val="0"/>
          <w:sz w:val="32"/>
          <w:szCs w:val="32"/>
          <w:shd w:val="clear" w:color="auto" w:fill="auto"/>
          <w:lang w:eastAsia="zh-CN"/>
        </w:rPr>
        <w:t>，</w:t>
      </w:r>
      <w:r>
        <w:rPr>
          <w:rFonts w:hint="default" w:ascii="Times New Roman" w:hAnsi="Times New Roman" w:eastAsia="仿宋_GB2312" w:cs="Times New Roman"/>
          <w:color w:val="000000"/>
          <w:kern w:val="0"/>
          <w:sz w:val="32"/>
          <w:szCs w:val="32"/>
          <w:shd w:val="clear" w:color="auto" w:fill="auto"/>
        </w:rPr>
        <w:t>确保通信联络和信息渠道畅通</w:t>
      </w:r>
      <w:r>
        <w:rPr>
          <w:rFonts w:hint="eastAsia" w:eastAsia="仿宋_GB2312" w:cs="Times New Roman"/>
          <w:color w:val="000000"/>
          <w:kern w:val="0"/>
          <w:sz w:val="32"/>
          <w:szCs w:val="32"/>
          <w:shd w:val="clear" w:color="auto" w:fill="auto"/>
          <w:lang w:eastAsia="zh-CN"/>
        </w:rPr>
        <w:t>，</w:t>
      </w:r>
      <w:r>
        <w:rPr>
          <w:rFonts w:hint="default" w:ascii="Times New Roman" w:hAnsi="Times New Roman" w:eastAsia="仿宋_GB2312" w:cs="Times New Roman"/>
          <w:color w:val="000000"/>
          <w:kern w:val="0"/>
          <w:sz w:val="32"/>
          <w:szCs w:val="32"/>
          <w:shd w:val="clear" w:color="auto" w:fill="auto"/>
        </w:rPr>
        <w:t>一旦发生</w:t>
      </w:r>
      <w:r>
        <w:rPr>
          <w:rFonts w:hint="default" w:ascii="Times New Roman" w:hAnsi="Times New Roman" w:eastAsia="仿宋_GB2312" w:cs="Times New Roman"/>
          <w:color w:val="000000"/>
          <w:kern w:val="0"/>
          <w:sz w:val="32"/>
          <w:szCs w:val="32"/>
          <w:shd w:val="clear" w:color="auto" w:fill="auto"/>
          <w:lang w:eastAsia="zh-CN"/>
        </w:rPr>
        <w:t>疫情</w:t>
      </w:r>
      <w:r>
        <w:rPr>
          <w:rFonts w:hint="default" w:ascii="Times New Roman" w:hAnsi="Times New Roman" w:eastAsia="仿宋_GB2312" w:cs="Times New Roman"/>
          <w:color w:val="000000"/>
          <w:kern w:val="0"/>
          <w:sz w:val="32"/>
          <w:szCs w:val="32"/>
          <w:shd w:val="clear" w:color="auto" w:fill="auto"/>
        </w:rPr>
        <w:t>，及时报告，妥善应对处置，将</w:t>
      </w:r>
      <w:r>
        <w:rPr>
          <w:rFonts w:hint="eastAsia" w:ascii="Times New Roman" w:hAnsi="Times New Roman" w:eastAsia="仿宋_GB2312" w:cs="Times New Roman"/>
          <w:color w:val="000000"/>
          <w:kern w:val="0"/>
          <w:sz w:val="32"/>
          <w:szCs w:val="32"/>
          <w:shd w:val="clear" w:color="auto" w:fill="auto"/>
          <w:lang w:eastAsia="zh-CN"/>
        </w:rPr>
        <w:t>疫情造成</w:t>
      </w:r>
      <w:r>
        <w:rPr>
          <w:rFonts w:hint="default" w:ascii="Times New Roman" w:hAnsi="Times New Roman" w:eastAsia="仿宋_GB2312" w:cs="Times New Roman"/>
          <w:color w:val="000000"/>
          <w:kern w:val="0"/>
          <w:sz w:val="32"/>
          <w:szCs w:val="32"/>
          <w:shd w:val="clear" w:color="auto" w:fill="auto"/>
        </w:rPr>
        <w:t>影响降到最低。</w:t>
      </w:r>
    </w:p>
    <w:p>
      <w:pPr>
        <w:spacing w:line="576"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联系人：洪  斌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电话：5231115；18806301789；</w:t>
      </w:r>
    </w:p>
    <w:p>
      <w:pPr>
        <w:spacing w:line="576"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李  阳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电话：13863198753；</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Cs w:val="32"/>
          <w:u w:val="none"/>
          <w:lang w:val="en-US" w:eastAsia="zh-CN"/>
        </w:rPr>
      </w:pPr>
      <w:r>
        <w:rPr>
          <w:rFonts w:hint="default" w:ascii="Times New Roman" w:hAnsi="Times New Roman" w:eastAsia="仿宋_GB2312" w:cs="Times New Roman"/>
          <w:sz w:val="32"/>
          <w:szCs w:val="32"/>
        </w:rPr>
        <w:t>电子信箱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rPr>
        <w:t>whscpz</w:t>
      </w:r>
      <w:r>
        <w:rPr>
          <w:rFonts w:hint="default" w:ascii="Times New Roman" w:hAnsi="Times New Roman" w:cs="Times New Roman"/>
          <w:color w:val="auto"/>
          <w:sz w:val="32"/>
          <w:szCs w:val="32"/>
          <w:u w:val="none"/>
          <w:lang w:val="en-US" w:eastAsia="zh-CN"/>
        </w:rPr>
        <w:t>@wh.shandong.cn</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szCs w:val="32"/>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eastAsia" w:ascii="Times New Roman" w:hAnsi="Times New Roman" w:eastAsia="仿宋_GB2312" w:cs="Times New Roman"/>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460" w:lineRule="exact"/>
        <w:ind w:left="1813" w:leftChars="303" w:right="0" w:rightChars="0" w:hanging="1177" w:hangingChars="368"/>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附件：</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山东省自然资源厅关于加强野生动物疫源疫病监管做好</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新型冠状病毒</w:t>
      </w:r>
      <w:r>
        <w:rPr>
          <w:rFonts w:hint="eastAsia" w:eastAsia="仿宋_GB2312" w:cs="Times New Roman"/>
          <w:i w:val="0"/>
          <w:caps w:val="0"/>
          <w:color w:val="000000" w:themeColor="text1"/>
          <w:spacing w:val="0"/>
          <w:sz w:val="32"/>
          <w:szCs w:val="32"/>
          <w:lang w:eastAsia="zh-CN"/>
          <w14:textFill>
            <w14:solidFill>
              <w14:schemeClr w14:val="tx1"/>
            </w14:solidFill>
          </w14:textFill>
        </w:rPr>
        <w:t>防控工作的紧急通知</w:t>
      </w:r>
    </w:p>
    <w:p>
      <w:pPr>
        <w:keepNext w:val="0"/>
        <w:keepLines w:val="0"/>
        <w:pageBreakBefore w:val="0"/>
        <w:widowControl w:val="0"/>
        <w:kinsoku/>
        <w:wordWrap/>
        <w:overflowPunct/>
        <w:topLinePunct w:val="0"/>
        <w:autoSpaceDE w:val="0"/>
        <w:autoSpaceDN w:val="0"/>
        <w:bidi w:val="0"/>
        <w:adjustRightInd w:val="0"/>
        <w:snapToGrid/>
        <w:spacing w:line="460" w:lineRule="exact"/>
        <w:ind w:left="1478" w:leftChars="704" w:right="0" w:rightChars="0" w:firstLine="0" w:firstLineChars="0"/>
        <w:textAlignment w:val="auto"/>
        <w:rPr>
          <w:rFonts w:hint="eastAsia" w:ascii="仿宋_GB2312" w:hAnsi="仿宋_GB2312" w:eastAsia="仿宋_GB2312" w:cs="仿宋_GB2312"/>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 2.</w:t>
      </w:r>
      <w:r>
        <w:rPr>
          <w:rFonts w:hint="eastAsia" w:ascii="仿宋_GB2312" w:hAnsi="仿宋_GB2312" w:eastAsia="仿宋_GB2312" w:cs="仿宋_GB2312"/>
          <w:i w:val="0"/>
          <w:caps w:val="0"/>
          <w:color w:val="191F25"/>
          <w:spacing w:val="0"/>
          <w:sz w:val="32"/>
          <w:szCs w:val="32"/>
          <w:shd w:val="clear" w:fill="FFFFFF"/>
        </w:rPr>
        <w:t>威海市野生动物驯养繁殖企业基本情况调查表</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textAlignment w:val="auto"/>
        <w:rPr>
          <w:rFonts w:hint="default" w:ascii="Times New Roman" w:hAnsi="Times New Roman" w:eastAsia="仿宋_GB2312" w:cs="Times New Roman"/>
          <w:kern w:val="0"/>
          <w:sz w:val="32"/>
          <w:szCs w:val="32"/>
        </w:rPr>
      </w:pPr>
    </w:p>
    <w:p>
      <w:pPr>
        <w:tabs>
          <w:tab w:val="left" w:pos="7513"/>
        </w:tabs>
        <w:spacing w:line="576" w:lineRule="exact"/>
        <w:rPr>
          <w:rFonts w:hint="default" w:ascii="Times New Roman" w:hAnsi="Times New Roman" w:cs="Times New Roman"/>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25160" cy="0"/>
                <wp:effectExtent l="0" t="0" r="0" b="0"/>
                <wp:wrapNone/>
                <wp:docPr id="2" name="直线 2"/>
                <wp:cNvGraphicFramePr/>
                <a:graphic xmlns:a="http://schemas.openxmlformats.org/drawingml/2006/main">
                  <a:graphicData uri="http://schemas.microsoft.com/office/word/2010/wordprocessingShape">
                    <wps:wsp>
                      <wps:cNvCnPr/>
                      <wps:spPr>
                        <a:xfrm>
                          <a:off x="0" y="0"/>
                          <a:ext cx="572516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pt;height:0pt;width:450.8pt;z-index:251660288;mso-width-relative:page;mso-height-relative:page;" filled="f" stroked="t" coordsize="21600,21600" o:gfxdata="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SGaptIAAAACAQAADwAAAAAAAAABACAAAAAiAAAAZHJzL2Rv&#10;d25yZXYueG1sUEsBAhQAFAAAAAgAh07iQFPGf2vOAQAAjgMAAA4AAAAAAAAAAQAgAAAAIQEAAGRy&#10;cy9lMm9Eb2MueG1sUEsFBgAAAAAGAAYAWQEAAGEFAAAAAA==&#10;">
                <v:fill on="f" focussize="0,0"/>
                <v:stroke weight="1.25pt"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381000</wp:posOffset>
                </wp:positionV>
                <wp:extent cx="5725160" cy="0"/>
                <wp:effectExtent l="0" t="0" r="0" b="0"/>
                <wp:wrapNone/>
                <wp:docPr id="3" name="直线 3"/>
                <wp:cNvGraphicFramePr/>
                <a:graphic xmlns:a="http://schemas.openxmlformats.org/drawingml/2006/main">
                  <a:graphicData uri="http://schemas.microsoft.com/office/word/2010/wordprocessingShape">
                    <wps:wsp>
                      <wps:cNvCnPr/>
                      <wps:spPr>
                        <a:xfrm>
                          <a:off x="0" y="0"/>
                          <a:ext cx="572516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0pt;height:0pt;width:450.8pt;z-index:251661312;mso-width-relative:page;mso-height-relative:page;" filled="f" stroked="t" coordsize="21600,21600" o:gfxdata="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yMePVAAAABgEAAA8AAAAAAAAAAQAgAAAAIgAAAGRy&#10;cy9kb3ducmV2LnhtbFBLAQIUABQAAAAIAIdO4kAuCMQSzwEAAI4DAAAOAAAAAAAAAAEAIAAAACQB&#10;AABkcnMvZTJvRG9jLnhtbFBLBQYAAAAABgAGAFkBAABlBQ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z w:val="28"/>
          <w:szCs w:val="28"/>
        </w:rPr>
        <w:t>威海市林业局办公室</w:t>
      </w:r>
      <w:r>
        <w:rPr>
          <w:rFonts w:hint="default" w:ascii="Times New Roman" w:hAnsi="Times New Roman" w:eastAsia="仿宋_GB2312" w:cs="Times New Roman"/>
          <w:spacing w:val="4"/>
          <w:sz w:val="28"/>
          <w:szCs w:val="28"/>
        </w:rPr>
        <w:t xml:space="preserve">              　 　 　</w:t>
      </w:r>
      <w:r>
        <w:rPr>
          <w:rFonts w:hint="default" w:ascii="Times New Roman" w:hAnsi="Times New Roman" w:eastAsia="仿宋_GB2312" w:cs="Times New Roman"/>
          <w:spacing w:val="4"/>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 xml:space="preserve">日印发 </w:t>
      </w:r>
    </w:p>
    <w:sectPr>
      <w:footerReference r:id="rId3" w:type="default"/>
      <w:footerReference r:id="rId4" w:type="even"/>
      <w:pgSz w:w="11906" w:h="16838"/>
      <w:pgMar w:top="170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宋体"/>
    <w:panose1 w:val="02010609000101010101"/>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spacing w:line="240" w:lineRule="auto"/>
      <w:ind w:right="420" w:rightChars="200" w:firstLine="7280" w:firstLineChars="2600"/>
      <w:jc w:val="left"/>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p>
    <w:pPr>
      <w:pStyle w:val="2"/>
      <w:rPr>
        <w:rFonts w:hint="eastAsia" w:eastAsiaTheme="minorEastAsia"/>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958C3"/>
    <w:rsid w:val="3B131ABC"/>
    <w:rsid w:val="4DE320B5"/>
    <w:rsid w:val="5ADE269D"/>
    <w:rsid w:val="76EF4493"/>
    <w:rsid w:val="772958C3"/>
    <w:rsid w:val="7AED3BB8"/>
    <w:rsid w:val="7BCC29AD"/>
    <w:rsid w:val="7FC8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link w:val="4"/>
    <w:semiHidden/>
    <w:uiPriority w:val="0"/>
    <w:rPr>
      <w:rFonts w:ascii="仿宋_GB2312" w:eastAsia="仿宋_GB2312"/>
      <w:b/>
      <w:sz w:val="32"/>
      <w:szCs w:val="32"/>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 Char1"/>
    <w:basedOn w:val="1"/>
    <w:link w:val="3"/>
    <w:qFormat/>
    <w:uiPriority w:val="0"/>
    <w:pPr>
      <w:spacing w:before="100" w:beforeAutospacing="1" w:after="100" w:afterAutospacing="1"/>
    </w:pPr>
    <w:rPr>
      <w:rFonts w:ascii="仿宋_GB2312" w:eastAsia="仿宋_GB2312"/>
      <w:b/>
      <w:sz w:val="32"/>
      <w:szCs w:val="32"/>
    </w:rPr>
  </w:style>
  <w:style w:type="character" w:styleId="5">
    <w:name w:val="page number"/>
    <w:basedOn w:val="3"/>
    <w:qFormat/>
    <w:uiPriority w:val="0"/>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2020-01-22T08:11:00Z</dcterms:created>
  <dc:creator>阳光灿烂</dc:creator>
  <cp:lastModifiedBy>阳光灿烂</cp:lastModifiedBy>
  <cp:lastPrinted>2020-01-22T10:32:00Z</cp:lastPrinted>
  <dcterms:modified xsi:type="dcterms:W3CDTF">2020-01-22T13:37:43Z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